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EF" w:rsidRPr="001E5EEF" w:rsidRDefault="001E5EEF" w:rsidP="001E5EEF">
      <w:pPr>
        <w:pageBreakBefore/>
        <w:spacing w:before="100" w:beforeAutospacing="1" w:after="0" w:line="240" w:lineRule="auto"/>
        <w:jc w:val="center"/>
        <w:rPr>
          <w:rFonts w:ascii="Times New Roman" w:eastAsia="Times New Roman" w:hAnsi="Times New Roman" w:cs="Times New Roman"/>
          <w:sz w:val="24"/>
          <w:szCs w:val="24"/>
          <w:lang w:eastAsia="pl-PL"/>
        </w:rPr>
      </w:pPr>
      <w:r w:rsidRPr="001E5EEF">
        <w:rPr>
          <w:rFonts w:ascii="Times New Roman" w:eastAsia="Times New Roman" w:hAnsi="Times New Roman" w:cs="Times New Roman"/>
          <w:b/>
          <w:bCs/>
          <w:sz w:val="24"/>
          <w:szCs w:val="24"/>
          <w:lang w:eastAsia="pl-PL"/>
        </w:rPr>
        <w:t>KLAUZULA INFORMACYJNA RODO</w:t>
      </w:r>
    </w:p>
    <w:p w:rsidR="001E5EEF" w:rsidRPr="001E5EEF" w:rsidRDefault="001E5EEF" w:rsidP="001E5EEF">
      <w:pPr>
        <w:spacing w:before="100" w:beforeAutospacing="1" w:after="0"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Zgodnie z art. 13 ust. 1 i ust. 2 Rozporządzenia Parlamentu Europejskiego i Rady (UE) 2016/679 z dnia 27 kwietnia 2016 r. w sprawie ochrony osób fizycznych w związku</w:t>
      </w:r>
      <w:r w:rsidRPr="001E5EEF">
        <w:rPr>
          <w:rFonts w:ascii="Times New Roman" w:eastAsia="Times New Roman" w:hAnsi="Times New Roman" w:cs="Times New Roman"/>
          <w:sz w:val="24"/>
          <w:szCs w:val="24"/>
          <w:lang w:eastAsia="pl-PL"/>
        </w:rPr>
        <w:br/>
        <w:t>z przetwarzaniem danych osobowych i w sprawie swobodnego przepływu takich danych oraz uchylenia dyrektywy 95/46/WE (ogólne rozporządzenie o ochronie danych) ogólnego rozporządzenia o ochronie danych osobowych z dnia 27 kwietnia 2016 r. informuję, iż:</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 xml:space="preserve">Administratorem danych osobowych jest Przedszkole Nr </w:t>
      </w:r>
      <w:r>
        <w:rPr>
          <w:rFonts w:ascii="Times New Roman" w:eastAsia="Times New Roman" w:hAnsi="Times New Roman" w:cs="Times New Roman"/>
          <w:sz w:val="24"/>
          <w:szCs w:val="24"/>
          <w:lang w:eastAsia="pl-PL"/>
        </w:rPr>
        <w:t xml:space="preserve">5 z siedzibą ul. J. Korczaka 2a </w:t>
      </w:r>
      <w:r w:rsidRPr="001E5EEF">
        <w:rPr>
          <w:rFonts w:ascii="Times New Roman" w:eastAsia="Times New Roman" w:hAnsi="Times New Roman" w:cs="Times New Roman"/>
          <w:sz w:val="24"/>
          <w:szCs w:val="24"/>
          <w:lang w:eastAsia="pl-PL"/>
        </w:rPr>
        <w:t>68-300 Lubsko reprezentowane przez d</w:t>
      </w:r>
      <w:r>
        <w:rPr>
          <w:rFonts w:ascii="Times New Roman" w:eastAsia="Times New Roman" w:hAnsi="Times New Roman" w:cs="Times New Roman"/>
          <w:sz w:val="24"/>
          <w:szCs w:val="24"/>
          <w:lang w:eastAsia="pl-PL"/>
        </w:rPr>
        <w:t>yrektora- Dorotę Busz.</w:t>
      </w:r>
      <w:bookmarkStart w:id="0" w:name="_GoBack"/>
      <w:bookmarkEnd w:id="0"/>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 xml:space="preserve">Inspektorem Ochrony Danych jest Pan Marek Biedak. Kontakt z Inspektorem Ochrony Danych możliwy jest pod adresem e-mail: </w:t>
      </w:r>
      <w:hyperlink r:id="rId6" w:history="1">
        <w:r w:rsidRPr="00282603">
          <w:rPr>
            <w:rStyle w:val="Hipercze"/>
            <w:rFonts w:ascii="Times New Roman" w:eastAsia="Times New Roman" w:hAnsi="Times New Roman" w:cs="Times New Roman"/>
            <w:sz w:val="24"/>
            <w:szCs w:val="24"/>
            <w:lang w:eastAsia="pl-PL"/>
          </w:rPr>
          <w:t>inspektor@cbi24.pl</w:t>
        </w:r>
      </w:hyperlink>
      <w:r w:rsidRPr="001E5EE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tel</w:t>
      </w:r>
      <w:proofErr w:type="spellEnd"/>
      <w:r>
        <w:rPr>
          <w:rFonts w:ascii="Times New Roman" w:eastAsia="Times New Roman" w:hAnsi="Times New Roman" w:cs="Times New Roman"/>
          <w:sz w:val="24"/>
          <w:szCs w:val="24"/>
          <w:lang w:eastAsia="pl-PL"/>
        </w:rPr>
        <w:t xml:space="preserve"> ; 534 499 007.</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 xml:space="preserve">Dane osobowe będą przetwarzane na podstawie art. 6 </w:t>
      </w:r>
      <w:proofErr w:type="spellStart"/>
      <w:r w:rsidRPr="001E5EEF">
        <w:rPr>
          <w:rFonts w:ascii="Times New Roman" w:eastAsia="Times New Roman" w:hAnsi="Times New Roman" w:cs="Times New Roman"/>
          <w:sz w:val="24"/>
          <w:szCs w:val="24"/>
          <w:lang w:eastAsia="pl-PL"/>
        </w:rPr>
        <w:t>ust.I</w:t>
      </w:r>
      <w:proofErr w:type="spellEnd"/>
      <w:r w:rsidRPr="001E5EEF">
        <w:rPr>
          <w:rFonts w:ascii="Times New Roman" w:eastAsia="Times New Roman" w:hAnsi="Times New Roman" w:cs="Times New Roman"/>
          <w:sz w:val="24"/>
          <w:szCs w:val="24"/>
          <w:lang w:eastAsia="pl-PL"/>
        </w:rPr>
        <w:t xml:space="preserve"> lit. c ogólnego rozporządzenia/w o ochronie danych osobowych w celu realizacji zadań ustawowych, określonych w Ustawie- Prawo oświatowe z dn. 14 grudnia 2016 r. ( Dz. U. z 2017 r. poz. 2198 z </w:t>
      </w:r>
      <w:proofErr w:type="spellStart"/>
      <w:r w:rsidRPr="001E5EEF">
        <w:rPr>
          <w:rFonts w:ascii="Times New Roman" w:eastAsia="Times New Roman" w:hAnsi="Times New Roman" w:cs="Times New Roman"/>
          <w:sz w:val="24"/>
          <w:szCs w:val="24"/>
          <w:lang w:eastAsia="pl-PL"/>
        </w:rPr>
        <w:t>późn</w:t>
      </w:r>
      <w:proofErr w:type="spellEnd"/>
      <w:r w:rsidRPr="001E5EEF">
        <w:rPr>
          <w:rFonts w:ascii="Times New Roman" w:eastAsia="Times New Roman" w:hAnsi="Times New Roman" w:cs="Times New Roman"/>
          <w:sz w:val="24"/>
          <w:szCs w:val="24"/>
          <w:lang w:eastAsia="pl-PL"/>
        </w:rPr>
        <w:t>. zm.) w celu realizacji statutowych zadań opiekuńczych, wychowawczych i dydaktycznych. w placówce.</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Dane osobowe są przechowywane i usuwane w terminach wskazanych w jednolitym rzeczowym wykazie akt oraz instrukcji w sprawie organizacji i zakresu działania składnicy akt zatwierdzonych przez Państwowe Archiwum w Zielonej Górze lub innych przepisach prawa, regulujących czas przetwarzania danych, którym podlega administrator, a jeżeli te przepisy nie wykazują okresu dotyczącego konkretnej sprawy- dane przechowywane będą możliwe najkrótszy czas niezbędny do realizacji obowiązku lub usługi.</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Po zakończeniu przetwarzania dane osobowe nie będą przetwarzane w innym celu niż pierwotny cel przetwarzania.</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Podczas pozyskiwania danych osobowych administrator podaje osobie, której dane dotyczą informację, czy podanie danych osobowych jest wymaganiem ustawowym, umownym lub warunkiem zawarcia umowy oraz czy osoba, której dane dotyczą jest zobowiązana do ich podania i jakie są ewentualnie konsekwencje niepodania danych.</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Odbiorcą Państwa danych osobowych są:</w:t>
      </w:r>
      <w:r w:rsidRPr="001E5EEF">
        <w:rPr>
          <w:rFonts w:ascii="Times New Roman" w:eastAsia="Times New Roman" w:hAnsi="Times New Roman" w:cs="Times New Roman"/>
          <w:sz w:val="24"/>
          <w:szCs w:val="24"/>
          <w:lang w:eastAsia="pl-PL"/>
        </w:rPr>
        <w:br/>
        <w:t>1) osoby upoważnione przez administratora do przetwarzania danych osobowych w ramach wykonywania swoich obowiązków służbowych;</w:t>
      </w:r>
      <w:r w:rsidRPr="001E5EEF">
        <w:rPr>
          <w:rFonts w:ascii="Times New Roman" w:eastAsia="Times New Roman" w:hAnsi="Times New Roman" w:cs="Times New Roman"/>
          <w:sz w:val="24"/>
          <w:szCs w:val="24"/>
          <w:lang w:eastAsia="pl-PL"/>
        </w:rPr>
        <w:br/>
        <w:t>2) podmioty, którym administrator zleca wykonanie czynności, z którymi wiąże się konieczność przetwarzania danych (podmioty przetwarzające).</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Administrator nie przekazuje, ani nie zamierza przekazywać danych osobowych do państwa trzeciego, czy organizacji międzynarodowych.</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Administrator nie stosuje mechanizmów zautomatyzowanego podejmowania decyzji, w tym nie stosuje profilowania.</w:t>
      </w:r>
    </w:p>
    <w:p w:rsidR="001E5EEF" w:rsidRPr="001E5EEF" w:rsidRDefault="001E5EEF" w:rsidP="001E5EEF">
      <w:pPr>
        <w:numPr>
          <w:ilvl w:val="0"/>
          <w:numId w:val="1"/>
        </w:numPr>
        <w:spacing w:before="100" w:beforeAutospacing="1" w:after="159"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Osoba, której dane są przetwarzane w granicach określonych w RODO ma prawo do:</w:t>
      </w:r>
      <w:r w:rsidRPr="001E5EEF">
        <w:rPr>
          <w:rFonts w:ascii="Times New Roman" w:eastAsia="Times New Roman" w:hAnsi="Times New Roman" w:cs="Times New Roman"/>
          <w:sz w:val="24"/>
          <w:szCs w:val="24"/>
          <w:lang w:eastAsia="pl-PL"/>
        </w:rPr>
        <w:br/>
        <w:t>1) żądania od administratora dostępu do swoich danych osobowych;</w:t>
      </w:r>
      <w:r w:rsidRPr="001E5EEF">
        <w:rPr>
          <w:rFonts w:ascii="Times New Roman" w:eastAsia="Times New Roman" w:hAnsi="Times New Roman" w:cs="Times New Roman"/>
          <w:sz w:val="24"/>
          <w:szCs w:val="24"/>
          <w:lang w:eastAsia="pl-PL"/>
        </w:rPr>
        <w:br/>
        <w:t>2) sprostowania, usunięcia lub ograniczenia przetwarzania lub wniesienia sprzeciwu wobec przetwarzania danych;</w:t>
      </w:r>
      <w:r w:rsidRPr="001E5EEF">
        <w:rPr>
          <w:rFonts w:ascii="Times New Roman" w:eastAsia="Times New Roman" w:hAnsi="Times New Roman" w:cs="Times New Roman"/>
          <w:sz w:val="24"/>
          <w:szCs w:val="24"/>
          <w:lang w:eastAsia="pl-PL"/>
        </w:rPr>
        <w:br/>
        <w:t>3) przenoszenia danych;</w:t>
      </w:r>
      <w:r w:rsidRPr="001E5EEF">
        <w:rPr>
          <w:rFonts w:ascii="Times New Roman" w:eastAsia="Times New Roman" w:hAnsi="Times New Roman" w:cs="Times New Roman"/>
          <w:sz w:val="24"/>
          <w:szCs w:val="24"/>
          <w:lang w:eastAsia="pl-PL"/>
        </w:rPr>
        <w:br/>
      </w:r>
      <w:r w:rsidRPr="001E5EEF">
        <w:rPr>
          <w:rFonts w:ascii="Times New Roman" w:eastAsia="Times New Roman" w:hAnsi="Times New Roman" w:cs="Times New Roman"/>
          <w:sz w:val="24"/>
          <w:szCs w:val="24"/>
          <w:lang w:eastAsia="pl-PL"/>
        </w:rPr>
        <w:lastRenderedPageBreak/>
        <w:t>4)wniesienia skargi do organu nadzorującego przestrzeganie przepisów ochrony danych osobowych;</w:t>
      </w:r>
      <w:r w:rsidRPr="001E5EEF">
        <w:rPr>
          <w:rFonts w:ascii="Times New Roman" w:eastAsia="Times New Roman" w:hAnsi="Times New Roman" w:cs="Times New Roman"/>
          <w:sz w:val="24"/>
          <w:szCs w:val="24"/>
          <w:lang w:eastAsia="pl-PL"/>
        </w:rPr>
        <w:br/>
        <w:t>5)w przypadku wyrażenia dobrowolnej zgody na przetwarzanie danych osobowych- prawo do cofnięcia tej zgody w dowolnym momencie, co nie wpływa na zgodność z prawem przetwarzania, którego dokonana na podstawie zgody przed jej cofnięciem.</w:t>
      </w:r>
    </w:p>
    <w:p w:rsidR="001E5EEF" w:rsidRPr="001E5EEF" w:rsidRDefault="001E5EEF" w:rsidP="001E5EEF">
      <w:pPr>
        <w:spacing w:before="100" w:beforeAutospacing="1" w:after="0" w:line="240" w:lineRule="auto"/>
        <w:rPr>
          <w:rFonts w:ascii="Times New Roman" w:eastAsia="Times New Roman" w:hAnsi="Times New Roman" w:cs="Times New Roman"/>
          <w:sz w:val="24"/>
          <w:szCs w:val="24"/>
          <w:lang w:eastAsia="pl-PL"/>
        </w:rPr>
      </w:pPr>
      <w:r w:rsidRPr="001E5EEF">
        <w:rPr>
          <w:rFonts w:ascii="Times New Roman" w:eastAsia="Times New Roman" w:hAnsi="Times New Roman" w:cs="Times New Roman"/>
          <w:sz w:val="24"/>
          <w:szCs w:val="24"/>
          <w:lang w:eastAsia="pl-PL"/>
        </w:rPr>
        <w:t> </w:t>
      </w:r>
    </w:p>
    <w:p w:rsidR="00E36071" w:rsidRDefault="00E36071"/>
    <w:sectPr w:rsidR="00E36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EEF"/>
    <w:multiLevelType w:val="multilevel"/>
    <w:tmpl w:val="95C2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EF"/>
    <w:rsid w:val="001E5EEF"/>
    <w:rsid w:val="00E36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5E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5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75499">
      <w:bodyDiv w:val="1"/>
      <w:marLeft w:val="0"/>
      <w:marRight w:val="0"/>
      <w:marTop w:val="0"/>
      <w:marBottom w:val="0"/>
      <w:divBdr>
        <w:top w:val="none" w:sz="0" w:space="0" w:color="auto"/>
        <w:left w:val="none" w:sz="0" w:space="0" w:color="auto"/>
        <w:bottom w:val="none" w:sz="0" w:space="0" w:color="auto"/>
        <w:right w:val="none" w:sz="0" w:space="0" w:color="auto"/>
      </w:divBdr>
      <w:divsChild>
        <w:div w:id="294484426">
          <w:marLeft w:val="0"/>
          <w:marRight w:val="0"/>
          <w:marTop w:val="0"/>
          <w:marBottom w:val="0"/>
          <w:divBdr>
            <w:top w:val="none" w:sz="0" w:space="0" w:color="auto"/>
            <w:left w:val="none" w:sz="0" w:space="0" w:color="auto"/>
            <w:bottom w:val="none" w:sz="0" w:space="0" w:color="auto"/>
            <w:right w:val="none" w:sz="0" w:space="0" w:color="auto"/>
          </w:divBdr>
          <w:divsChild>
            <w:div w:id="14443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2761</Characters>
  <Application>Microsoft Office Word</Application>
  <DocSecurity>0</DocSecurity>
  <Lines>23</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dcterms:created xsi:type="dcterms:W3CDTF">2021-01-05T06:27:00Z</dcterms:created>
  <dcterms:modified xsi:type="dcterms:W3CDTF">2021-01-05T06:30:00Z</dcterms:modified>
</cp:coreProperties>
</file>